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南方海洋科学与工程广东省实验室（珠海）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应聘申请表（3）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70"/>
        <w:gridCol w:w="428"/>
        <w:gridCol w:w="868"/>
        <w:gridCol w:w="752"/>
        <w:gridCol w:w="285"/>
        <w:gridCol w:w="198"/>
        <w:gridCol w:w="1213"/>
        <w:gridCol w:w="536"/>
        <w:gridCol w:w="589"/>
        <w:gridCol w:w="530"/>
        <w:gridCol w:w="157"/>
        <w:gridCol w:w="494"/>
        <w:gridCol w:w="95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名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27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常用邮箱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   贯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宗教信仰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    称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210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最高学位、授予单位及专业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熟悉何种专业技术及有何种专长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现工作单位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职务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未婚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父母姓名及工作单位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已婚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配偶姓名及工作单位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子女情况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团队/平台/部门/项目</w:t>
            </w:r>
            <w:bookmarkStart w:id="0" w:name="_GoBack"/>
            <w:bookmarkEnd w:id="0"/>
          </w:p>
        </w:tc>
        <w:tc>
          <w:tcPr>
            <w:tcW w:w="19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申请岗位</w:t>
            </w:r>
          </w:p>
        </w:tc>
        <w:tc>
          <w:tcPr>
            <w:tcW w:w="16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岗位调配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学习经历（按时间顺序从高中开始填写）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院校及系、专业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自我评价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用人团队/平台/部门负责人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widowControl/>
              <w:ind w:left="567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idowControl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ind w:firstLine="3960" w:firstLineChars="1800"/>
              <w:rPr>
                <w:szCs w:val="21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年    月    日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5F19"/>
    <w:rsid w:val="0EDA20E8"/>
    <w:rsid w:val="15F115B7"/>
    <w:rsid w:val="19C10085"/>
    <w:rsid w:val="266A0A43"/>
    <w:rsid w:val="28FF5F19"/>
    <w:rsid w:val="2B1F08CF"/>
    <w:rsid w:val="2BE319BE"/>
    <w:rsid w:val="332A2139"/>
    <w:rsid w:val="387B785E"/>
    <w:rsid w:val="3A7E3E2D"/>
    <w:rsid w:val="420D79EB"/>
    <w:rsid w:val="4A085028"/>
    <w:rsid w:val="4F61474A"/>
    <w:rsid w:val="59B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2020-05-18T09:12:00Z</dcterms:created>
  <dc:creator>廖泳欣</dc:creator>
  <cp:lastModifiedBy>惠普</cp:lastModifiedBy>
  <dcterms:modified xsi:type="dcterms:W3CDTF">2022-03-16T07:42:13Z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8A15B34CE3F5494398E1FBE4C3018BA8</vt:lpwstr>
  </property>
</Properties>
</file>